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6C1" w:rsidRPr="00831385" w:rsidRDefault="00DE26C1" w:rsidP="00DE26C1">
      <w:pPr>
        <w:rPr>
          <w:bCs/>
          <w:color w:val="FF0000"/>
        </w:rPr>
      </w:pPr>
      <w:r w:rsidRPr="00831385">
        <w:rPr>
          <w:bCs/>
          <w:color w:val="FF0000"/>
        </w:rPr>
        <w:t>Online Interactive Learning Format</w:t>
      </w:r>
    </w:p>
    <w:p w:rsidR="00DE26C1" w:rsidRDefault="00DE26C1" w:rsidP="00DE26C1">
      <w:pPr>
        <w:pStyle w:val="subhead2"/>
        <w:shd w:val="clear" w:color="auto" w:fill="FFFFFF"/>
        <w:spacing w:before="0" w:beforeAutospacing="0" w:after="0" w:afterAutospacing="0" w:line="240" w:lineRule="auto"/>
        <w:rPr>
          <w:rFonts w:asciiTheme="majorHAnsi" w:hAnsiTheme="majorHAnsi" w:cs="Verdana"/>
          <w:b w:val="0"/>
          <w:bCs w:val="0"/>
          <w:color w:val="313131"/>
        </w:rPr>
      </w:pPr>
      <w:r w:rsidRPr="00CF0952">
        <w:rPr>
          <w:rFonts w:asciiTheme="minorHAnsi" w:hAnsiTheme="minorHAnsi" w:cstheme="minorHAnsi"/>
          <w:color w:val="FF0000"/>
          <w:sz w:val="24"/>
          <w:szCs w:val="24"/>
        </w:rPr>
        <w:t>EDUX 6</w:t>
      </w:r>
      <w:r>
        <w:rPr>
          <w:rFonts w:asciiTheme="minorHAnsi" w:hAnsiTheme="minorHAnsi" w:cstheme="minorHAnsi"/>
          <w:color w:val="FF0000"/>
          <w:sz w:val="24"/>
          <w:szCs w:val="24"/>
        </w:rPr>
        <w:t>430</w:t>
      </w:r>
      <w:r w:rsidRPr="00CF0952">
        <w:rPr>
          <w:rFonts w:asciiTheme="minorHAnsi" w:hAnsiTheme="minorHAnsi" w:cstheme="minorHAnsi"/>
          <w:color w:val="FF0000"/>
          <w:sz w:val="24"/>
          <w:szCs w:val="24"/>
        </w:rPr>
        <w:t xml:space="preserve"> (F, G, H) </w:t>
      </w:r>
      <w:r w:rsidRPr="00DE26C1">
        <w:rPr>
          <w:rFonts w:asciiTheme="minorHAnsi" w:hAnsiTheme="minorHAnsi" w:cstheme="minorHAnsi"/>
          <w:color w:val="FF0000"/>
          <w:sz w:val="24"/>
          <w:szCs w:val="24"/>
        </w:rPr>
        <w:t>Response to Intervention: An Introduction</w:t>
      </w:r>
    </w:p>
    <w:p w:rsidR="00DE26C1" w:rsidRDefault="00DE26C1" w:rsidP="00DE26C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</w:p>
    <w:p w:rsidR="00DE26C1" w:rsidRPr="00DE26C1" w:rsidRDefault="00DE26C1" w:rsidP="00DE26C1">
      <w:pPr>
        <w:rPr>
          <w:rFonts w:asciiTheme="majorHAnsi" w:hAnsiTheme="majorHAnsi"/>
          <w:b/>
          <w:bCs/>
        </w:rPr>
      </w:pPr>
      <w:r w:rsidRPr="00DE26C1">
        <w:rPr>
          <w:rFonts w:asciiTheme="majorHAnsi" w:hAnsiTheme="majorHAnsi"/>
          <w:b/>
          <w:bCs/>
        </w:rPr>
        <w:t xml:space="preserve">Course Description </w:t>
      </w:r>
    </w:p>
    <w:p w:rsidR="00DE26C1" w:rsidRDefault="00DE26C1" w:rsidP="00DE26C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This course explores the purpose and requirements of Response to Intervention (RTI) along with Margaret Searle. The course includes examples of the three major components (assessment, interventions, and problem-solving process).  Participants will differentiate between the first two levels of the assessment process, distinguish among the three tiers of intervention, and identify the stages of the RTI problem-solving process. The course also provides practical strategies for implementing the RTI framework and tiered interventions in each participant’s classroom or school.</w:t>
      </w:r>
    </w:p>
    <w:p w:rsidR="00DE26C1" w:rsidRPr="00DE26C1" w:rsidRDefault="00DE26C1" w:rsidP="00DE26C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</w:p>
    <w:p w:rsidR="00DE26C1" w:rsidRPr="00DE26C1" w:rsidRDefault="00DE26C1" w:rsidP="00DE26C1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b/>
          <w:bCs/>
          <w:color w:val="313131"/>
        </w:rPr>
        <w:t>Course Objectives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Examine the purpose of RTI.</w:t>
      </w:r>
    </w:p>
    <w:p w:rsid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Identify the three basics of a quality RTI plan: assess</w:t>
      </w:r>
      <w:r>
        <w:rPr>
          <w:rFonts w:asciiTheme="majorHAnsi" w:hAnsiTheme="majorHAnsi" w:cs="Verdana"/>
          <w:color w:val="313131"/>
        </w:rPr>
        <w:t>ment, intervention, and problem</w:t>
      </w:r>
    </w:p>
    <w:p w:rsidR="00DE26C1" w:rsidRPr="00DE26C1" w:rsidRDefault="00DE26C1" w:rsidP="00DE26C1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>
        <w:rPr>
          <w:rFonts w:asciiTheme="majorHAnsi" w:hAnsiTheme="majorHAnsi" w:cs="Verdana"/>
          <w:color w:val="313131"/>
        </w:rPr>
        <w:tab/>
      </w:r>
      <w:proofErr w:type="gramStart"/>
      <w:r w:rsidRPr="00DE26C1">
        <w:rPr>
          <w:rFonts w:asciiTheme="majorHAnsi" w:hAnsiTheme="majorHAnsi" w:cs="Verdana"/>
          <w:color w:val="313131"/>
        </w:rPr>
        <w:t>solving</w:t>
      </w:r>
      <w:proofErr w:type="gramEnd"/>
      <w:r w:rsidRPr="00DE26C1">
        <w:rPr>
          <w:rFonts w:asciiTheme="majorHAnsi" w:hAnsiTheme="majorHAnsi" w:cs="Verdana"/>
          <w:color w:val="313131"/>
        </w:rPr>
        <w:t>.</w:t>
      </w:r>
    </w:p>
    <w:p w:rsid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 xml:space="preserve">Differentiate between the first two levels of assessment: universal screening and </w:t>
      </w:r>
    </w:p>
    <w:p w:rsidR="00DE26C1" w:rsidRPr="00DE26C1" w:rsidRDefault="00DE26C1" w:rsidP="00DE2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>
        <w:rPr>
          <w:rFonts w:asciiTheme="majorHAnsi" w:hAnsiTheme="majorHAnsi" w:cs="Verdana"/>
          <w:color w:val="313131"/>
        </w:rPr>
        <w:tab/>
      </w:r>
      <w:proofErr w:type="gramStart"/>
      <w:r w:rsidRPr="00DE26C1">
        <w:rPr>
          <w:rFonts w:asciiTheme="majorHAnsi" w:hAnsiTheme="majorHAnsi" w:cs="Verdana"/>
          <w:color w:val="313131"/>
        </w:rPr>
        <w:t>diagnostic</w:t>
      </w:r>
      <w:proofErr w:type="gramEnd"/>
      <w:r w:rsidRPr="00DE26C1">
        <w:rPr>
          <w:rFonts w:asciiTheme="majorHAnsi" w:hAnsiTheme="majorHAnsi" w:cs="Verdana"/>
          <w:color w:val="313131"/>
        </w:rPr>
        <w:t xml:space="preserve"> assessment.</w:t>
      </w:r>
    </w:p>
    <w:p w:rsid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 xml:space="preserve">Evaluate methods for implementing the first two levels of the assessment process in </w:t>
      </w:r>
    </w:p>
    <w:p w:rsidR="00DE26C1" w:rsidRPr="00DE26C1" w:rsidRDefault="00DE26C1" w:rsidP="00DE2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>
        <w:rPr>
          <w:rFonts w:asciiTheme="majorHAnsi" w:hAnsiTheme="majorHAnsi" w:cs="Verdana"/>
          <w:color w:val="313131"/>
        </w:rPr>
        <w:tab/>
      </w:r>
      <w:proofErr w:type="gramStart"/>
      <w:r w:rsidRPr="00DE26C1">
        <w:rPr>
          <w:rFonts w:asciiTheme="majorHAnsi" w:hAnsiTheme="majorHAnsi" w:cs="Verdana"/>
          <w:color w:val="313131"/>
        </w:rPr>
        <w:t>their</w:t>
      </w:r>
      <w:proofErr w:type="gramEnd"/>
      <w:r w:rsidRPr="00DE26C1">
        <w:rPr>
          <w:rFonts w:asciiTheme="majorHAnsi" w:hAnsiTheme="majorHAnsi" w:cs="Verdana"/>
          <w:color w:val="313131"/>
        </w:rPr>
        <w:t xml:space="preserve"> professional practice.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Examine the third level of assessment: progress monitoring.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Evaluate methods for implementing progress monitoring in your professional practice.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Distinguish among the three tiers of intervention.</w:t>
      </w:r>
    </w:p>
    <w:p w:rsid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 xml:space="preserve">Evaluate methods for implementing tiered interventions in your classroom or at your </w:t>
      </w:r>
    </w:p>
    <w:p w:rsidR="00DE26C1" w:rsidRPr="00DE26C1" w:rsidRDefault="00DE26C1" w:rsidP="00DE26C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Verdana"/>
          <w:color w:val="313131"/>
        </w:rPr>
      </w:pPr>
      <w:r>
        <w:rPr>
          <w:rFonts w:asciiTheme="majorHAnsi" w:hAnsiTheme="majorHAnsi" w:cs="Verdana"/>
          <w:color w:val="313131"/>
        </w:rPr>
        <w:tab/>
      </w:r>
      <w:proofErr w:type="gramStart"/>
      <w:r w:rsidRPr="00DE26C1">
        <w:rPr>
          <w:rFonts w:asciiTheme="majorHAnsi" w:hAnsiTheme="majorHAnsi" w:cs="Verdana"/>
          <w:color w:val="313131"/>
        </w:rPr>
        <w:t>campus</w:t>
      </w:r>
      <w:proofErr w:type="gramEnd"/>
      <w:r w:rsidRPr="00DE26C1">
        <w:rPr>
          <w:rFonts w:asciiTheme="majorHAnsi" w:hAnsiTheme="majorHAnsi" w:cs="Verdana"/>
          <w:color w:val="313131"/>
        </w:rPr>
        <w:t>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Recognize the function and necessity of the coach in the RTI process.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Identify the stages of the RTI problem-solving process.</w:t>
      </w:r>
    </w:p>
    <w:p w:rsidR="00DE26C1" w:rsidRPr="00DE26C1" w:rsidRDefault="00DE26C1" w:rsidP="00DE26C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Theme="majorHAnsi" w:hAnsiTheme="majorHAnsi" w:cs="Verdana"/>
          <w:color w:val="313131"/>
        </w:rPr>
      </w:pPr>
      <w:r w:rsidRPr="00DE26C1">
        <w:rPr>
          <w:rFonts w:asciiTheme="majorHAnsi" w:hAnsiTheme="majorHAnsi" w:cs="Verdana"/>
          <w:color w:val="313131"/>
        </w:rPr>
        <w:t>Judge methods for getting RTI started on your campus.</w:t>
      </w:r>
    </w:p>
    <w:p w:rsidR="001C3B4C" w:rsidRPr="00DE26C1" w:rsidRDefault="00DE26C1" w:rsidP="00DE26C1">
      <w:pPr>
        <w:pStyle w:val="ListParagraph"/>
        <w:numPr>
          <w:ilvl w:val="0"/>
          <w:numId w:val="1"/>
        </w:numPr>
        <w:ind w:left="270" w:hanging="270"/>
        <w:rPr>
          <w:rFonts w:asciiTheme="majorHAnsi" w:hAnsiTheme="majorHAnsi"/>
        </w:rPr>
      </w:pPr>
      <w:bookmarkStart w:id="0" w:name="_GoBack"/>
      <w:bookmarkEnd w:id="0"/>
      <w:r w:rsidRPr="00DE26C1">
        <w:rPr>
          <w:rFonts w:asciiTheme="majorHAnsi" w:hAnsiTheme="majorHAnsi" w:cs="Verdana"/>
          <w:color w:val="313131"/>
        </w:rPr>
        <w:t>Recognize the connection between moving to RTI and creating a collaborative campus culture.</w:t>
      </w:r>
    </w:p>
    <w:sectPr w:rsidR="001C3B4C" w:rsidRPr="00DE26C1" w:rsidSect="001C3B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D0DEF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1"/>
    <w:rsid w:val="001C3B4C"/>
    <w:rsid w:val="00D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D5F4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2"/>
    <w:basedOn w:val="Normal"/>
    <w:rsid w:val="00DE26C1"/>
    <w:pPr>
      <w:spacing w:before="100" w:beforeAutospacing="1" w:after="100" w:afterAutospacing="1" w:line="408" w:lineRule="auto"/>
    </w:pPr>
    <w:rPr>
      <w:rFonts w:eastAsia="Times New Roman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DE2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2">
    <w:name w:val="subhead2"/>
    <w:basedOn w:val="Normal"/>
    <w:rsid w:val="00DE26C1"/>
    <w:pPr>
      <w:spacing w:before="100" w:beforeAutospacing="1" w:after="100" w:afterAutospacing="1" w:line="408" w:lineRule="auto"/>
    </w:pPr>
    <w:rPr>
      <w:rFonts w:eastAsia="Times New Roman" w:cs="Times New Roman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DE2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Macintosh Word</Application>
  <DocSecurity>0</DocSecurity>
  <Lines>11</Lines>
  <Paragraphs>3</Paragraphs>
  <ScaleCrop>false</ScaleCrop>
  <Company>College Credit Connection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Schwartz</dc:creator>
  <cp:keywords/>
  <dc:description/>
  <cp:lastModifiedBy>Dana Schwartz</cp:lastModifiedBy>
  <cp:revision>1</cp:revision>
  <dcterms:created xsi:type="dcterms:W3CDTF">2011-10-18T19:03:00Z</dcterms:created>
  <dcterms:modified xsi:type="dcterms:W3CDTF">2011-10-18T19:07:00Z</dcterms:modified>
</cp:coreProperties>
</file>